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D79" w14:textId="3B114619" w:rsidR="00FA02A3" w:rsidRDefault="0026671A" w:rsidP="00ED1A3F">
      <w:pPr>
        <w:jc w:val="center"/>
      </w:pPr>
      <w:r>
        <w:t>BASES DE</w:t>
      </w:r>
      <w:r w:rsidR="00614FEA">
        <w:t xml:space="preserve"> </w:t>
      </w:r>
      <w:r>
        <w:t>L</w:t>
      </w:r>
      <w:r w:rsidR="00614FEA">
        <w:t>OS</w:t>
      </w:r>
      <w:r>
        <w:t xml:space="preserve"> CONCURSO</w:t>
      </w:r>
      <w:r w:rsidR="00614FEA">
        <w:t>S DE EMBARCACIÓN FONDEADA</w:t>
      </w:r>
    </w:p>
    <w:p w14:paraId="13951A8A" w14:textId="77777777" w:rsidR="0026671A" w:rsidRDefault="0026671A" w:rsidP="00614FEA">
      <w:pPr>
        <w:jc w:val="both"/>
      </w:pPr>
    </w:p>
    <w:p w14:paraId="46E4E2B6" w14:textId="77777777"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1º. Podrán participar todos aquellos que sean socios del Club y estén al corriente del pago de la cuota.</w:t>
      </w:r>
    </w:p>
    <w:p w14:paraId="55DA4139" w14:textId="77777777"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2º. En las embarcaciones no podrá embarcarse nadie que no esté concursando.</w:t>
      </w:r>
    </w:p>
    <w:p w14:paraId="31051122" w14:textId="0062E026" w:rsidR="0026671A" w:rsidRDefault="0026671A" w:rsidP="00614FEA">
      <w:pPr>
        <w:pStyle w:val="NormalWeb"/>
        <w:shd w:val="clear" w:color="auto" w:fill="FFFFFF"/>
        <w:spacing w:after="150"/>
        <w:jc w:val="both"/>
        <w:rPr>
          <w:rFonts w:ascii="Work Sans" w:hAnsi="Work Sans"/>
          <w:color w:val="000000"/>
          <w:sz w:val="23"/>
          <w:szCs w:val="23"/>
        </w:rPr>
      </w:pPr>
      <w:r>
        <w:rPr>
          <w:rFonts w:ascii="Work Sans" w:hAnsi="Work Sans"/>
          <w:color w:val="000000"/>
          <w:sz w:val="23"/>
          <w:szCs w:val="23"/>
        </w:rPr>
        <w:t xml:space="preserve">3º. </w:t>
      </w:r>
      <w:r w:rsidRPr="00614FEA">
        <w:rPr>
          <w:rFonts w:ascii="Work Sans" w:hAnsi="Work Sans"/>
          <w:color w:val="000000"/>
          <w:sz w:val="23"/>
          <w:szCs w:val="23"/>
          <w:highlight w:val="yellow"/>
        </w:rPr>
        <w:t xml:space="preserve">Se podrá pescar con una caña y un máximo de 3 anzuelos por línea, </w:t>
      </w:r>
      <w:r w:rsidR="00614FEA" w:rsidRPr="00614FEA">
        <w:rPr>
          <w:rFonts w:ascii="Work Sans" w:hAnsi="Work Sans"/>
          <w:color w:val="000000"/>
          <w:sz w:val="23"/>
          <w:szCs w:val="23"/>
          <w:highlight w:val="yellow"/>
        </w:rPr>
        <w:t xml:space="preserve">el plomo tiene que estar tocando el fondo en acción de pesca </w:t>
      </w:r>
      <w:r w:rsidRPr="00614FEA">
        <w:rPr>
          <w:rFonts w:ascii="Work Sans" w:hAnsi="Work Sans"/>
          <w:color w:val="000000"/>
          <w:sz w:val="23"/>
          <w:szCs w:val="23"/>
          <w:highlight w:val="yellow"/>
        </w:rPr>
        <w:t xml:space="preserve">y la embarcación tiene que estar </w:t>
      </w:r>
      <w:r w:rsidR="00614FEA" w:rsidRPr="00614FEA">
        <w:rPr>
          <w:rFonts w:ascii="Work Sans" w:hAnsi="Work Sans"/>
          <w:color w:val="000000"/>
          <w:sz w:val="23"/>
          <w:szCs w:val="23"/>
          <w:highlight w:val="yellow"/>
        </w:rPr>
        <w:t xml:space="preserve">perfectamente </w:t>
      </w:r>
      <w:r w:rsidRPr="00614FEA">
        <w:rPr>
          <w:rFonts w:ascii="Work Sans" w:hAnsi="Work Sans"/>
          <w:color w:val="000000"/>
          <w:sz w:val="23"/>
          <w:szCs w:val="23"/>
          <w:highlight w:val="yellow"/>
        </w:rPr>
        <w:t>fondeada.</w:t>
      </w:r>
      <w:r w:rsidR="00614FEA" w:rsidRPr="00614FEA">
        <w:rPr>
          <w:rFonts w:ascii="Work Sans" w:hAnsi="Work Sans"/>
          <w:color w:val="000000"/>
          <w:sz w:val="23"/>
          <w:szCs w:val="23"/>
          <w:highlight w:val="yellow"/>
        </w:rPr>
        <w:t xml:space="preserve"> El movimiento de propulsión se utilizará solamente para los desplazamientos por cambio de posición dentro de la zona señalada como escenario.</w:t>
      </w:r>
      <w:r w:rsidR="00ED1A3F">
        <w:rPr>
          <w:rFonts w:ascii="Work Sans" w:hAnsi="Work Sans"/>
          <w:color w:val="000000"/>
          <w:sz w:val="23"/>
          <w:szCs w:val="23"/>
        </w:rPr>
        <w:t xml:space="preserve"> </w:t>
      </w:r>
      <w:r w:rsidR="00ED1A3F" w:rsidRPr="00ED1A3F">
        <w:rPr>
          <w:rFonts w:ascii="Work Sans" w:hAnsi="Work Sans"/>
          <w:color w:val="000000"/>
          <w:sz w:val="23"/>
          <w:szCs w:val="23"/>
          <w:highlight w:val="yellow"/>
        </w:rPr>
        <w:t>Con esto queda prohibido el uso de motores de posicionamiento.</w:t>
      </w:r>
    </w:p>
    <w:p w14:paraId="2A6F0EA2" w14:textId="2E407EE6"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 xml:space="preserve">4º. </w:t>
      </w:r>
      <w:r w:rsidRPr="00614FEA">
        <w:rPr>
          <w:rFonts w:ascii="Work Sans" w:hAnsi="Work Sans"/>
          <w:color w:val="000000"/>
          <w:sz w:val="23"/>
          <w:szCs w:val="23"/>
          <w:highlight w:val="yellow"/>
        </w:rPr>
        <w:t>Los cebos para la pesca serán de libre elección por cada pescador, estando prohibida la pesca con pez vivo</w:t>
      </w:r>
      <w:r w:rsidR="00614FEA" w:rsidRPr="00614FEA">
        <w:rPr>
          <w:rFonts w:ascii="Work Sans" w:hAnsi="Work Sans"/>
          <w:color w:val="000000"/>
          <w:sz w:val="23"/>
          <w:szCs w:val="23"/>
          <w:highlight w:val="yellow"/>
        </w:rPr>
        <w:t xml:space="preserve"> y señuelos artificiales.</w:t>
      </w:r>
    </w:p>
    <w:p w14:paraId="0191290F" w14:textId="77777777"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5º. Las medidas mínimas de captura válidas son las establecidas por la F.A.P.D. en los concursos clasificatorios, siendo de 20 cm en los no clasificatorios.</w:t>
      </w:r>
    </w:p>
    <w:p w14:paraId="38E0CD83" w14:textId="77777777"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Especies prohibidas de pesca:</w:t>
      </w:r>
    </w:p>
    <w:p w14:paraId="2338E2C0" w14:textId="60BD0E6E"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-Caballas</w:t>
      </w:r>
      <w:r w:rsidR="00614FEA">
        <w:rPr>
          <w:rFonts w:ascii="Work Sans" w:hAnsi="Work Sans"/>
          <w:color w:val="000000"/>
          <w:sz w:val="23"/>
          <w:szCs w:val="23"/>
        </w:rPr>
        <w:t xml:space="preserve"> o estorninos</w:t>
      </w:r>
    </w:p>
    <w:p w14:paraId="585F9B9E" w14:textId="77777777"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-Jureles</w:t>
      </w:r>
    </w:p>
    <w:p w14:paraId="66E1DB41" w14:textId="61E8E7F4"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-Pez Ballesta</w:t>
      </w:r>
      <w:r w:rsidR="00614FEA">
        <w:rPr>
          <w:rFonts w:ascii="Work Sans" w:hAnsi="Work Sans"/>
          <w:color w:val="000000"/>
          <w:sz w:val="23"/>
          <w:szCs w:val="23"/>
        </w:rPr>
        <w:t xml:space="preserve"> o tambor</w:t>
      </w:r>
    </w:p>
    <w:p w14:paraId="01A54B2C" w14:textId="77777777"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w:t>
      </w:r>
      <w:proofErr w:type="spellStart"/>
      <w:r>
        <w:rPr>
          <w:rFonts w:ascii="Work Sans" w:hAnsi="Work Sans"/>
          <w:color w:val="000000"/>
          <w:sz w:val="23"/>
          <w:szCs w:val="23"/>
        </w:rPr>
        <w:t>Túnidos</w:t>
      </w:r>
      <w:proofErr w:type="spellEnd"/>
      <w:r>
        <w:rPr>
          <w:rFonts w:ascii="Work Sans" w:hAnsi="Work Sans"/>
          <w:color w:val="000000"/>
          <w:sz w:val="23"/>
          <w:szCs w:val="23"/>
        </w:rPr>
        <w:t xml:space="preserve"> (listados, serruchos, melvas, lirios, etc.)</w:t>
      </w:r>
    </w:p>
    <w:p w14:paraId="3D418271" w14:textId="77777777"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-Congrios</w:t>
      </w:r>
    </w:p>
    <w:p w14:paraId="15361062" w14:textId="77777777"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-Morenas</w:t>
      </w:r>
    </w:p>
    <w:p w14:paraId="561F2AAF" w14:textId="77777777"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-Cefalópodos</w:t>
      </w:r>
    </w:p>
    <w:p w14:paraId="04B5666D" w14:textId="77777777"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-Lenguados</w:t>
      </w:r>
    </w:p>
    <w:p w14:paraId="3E2717D3" w14:textId="77777777"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-Bogas</w:t>
      </w:r>
    </w:p>
    <w:p w14:paraId="7CC9C447" w14:textId="77777777"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Los peces incompletos o manipulados no serán válidos, salvo las especies peligrosas como los rascacios, arañas, etc., que deberán llevar cortadas todas sus espinas y/o pinchos venenosos para ser admitidos al pesaje.</w:t>
      </w:r>
    </w:p>
    <w:p w14:paraId="637BD4B2" w14:textId="65E202B6" w:rsidR="0026671A" w:rsidRPr="0026671A" w:rsidRDefault="0026671A" w:rsidP="00614FEA">
      <w:pPr>
        <w:pStyle w:val="NormalWeb"/>
        <w:shd w:val="clear" w:color="auto" w:fill="FFFFFF"/>
        <w:spacing w:before="0" w:beforeAutospacing="0" w:after="150" w:afterAutospacing="0"/>
        <w:jc w:val="both"/>
        <w:rPr>
          <w:rFonts w:ascii="Work Sans" w:hAnsi="Work Sans"/>
          <w:b/>
          <w:bCs/>
          <w:color w:val="000000"/>
          <w:sz w:val="23"/>
          <w:szCs w:val="23"/>
        </w:rPr>
      </w:pPr>
      <w:r>
        <w:rPr>
          <w:rFonts w:ascii="Work Sans" w:hAnsi="Work Sans"/>
          <w:color w:val="000000"/>
          <w:sz w:val="23"/>
          <w:szCs w:val="23"/>
        </w:rPr>
        <w:t>6º. El baremo de puntuación será de 1 punto x gramo</w:t>
      </w:r>
      <w:r w:rsidR="00046740">
        <w:rPr>
          <w:rFonts w:ascii="Work Sans" w:hAnsi="Work Sans"/>
          <w:color w:val="000000"/>
          <w:sz w:val="23"/>
          <w:szCs w:val="23"/>
        </w:rPr>
        <w:t>.</w:t>
      </w:r>
    </w:p>
    <w:p w14:paraId="209BA913" w14:textId="1979ED02"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7º. La zona de pesca est</w:t>
      </w:r>
      <w:r w:rsidR="00046740">
        <w:rPr>
          <w:rFonts w:ascii="Work Sans" w:hAnsi="Work Sans"/>
          <w:color w:val="000000"/>
          <w:sz w:val="23"/>
          <w:szCs w:val="23"/>
        </w:rPr>
        <w:t xml:space="preserve">á delimitada por el mapa que se puede consultar en la web del club. </w:t>
      </w:r>
    </w:p>
    <w:p w14:paraId="0EB213C6" w14:textId="77777777"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8º. Los controladores del concurso serán los que designe la Directiva, siendo estos los que asuman la dirección de la prueba e indicarán el comienzo y final de la misma, así como las rotaciones entre puestos.</w:t>
      </w:r>
    </w:p>
    <w:p w14:paraId="60AD4C8C" w14:textId="77777777"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lastRenderedPageBreak/>
        <w:t xml:space="preserve">9º. La hora de salida desde la bocana del puerto de </w:t>
      </w:r>
      <w:proofErr w:type="spellStart"/>
      <w:r>
        <w:rPr>
          <w:rFonts w:ascii="Work Sans" w:hAnsi="Work Sans"/>
          <w:color w:val="000000"/>
          <w:sz w:val="23"/>
          <w:szCs w:val="23"/>
        </w:rPr>
        <w:t>Mazagón</w:t>
      </w:r>
      <w:proofErr w:type="spellEnd"/>
      <w:r>
        <w:rPr>
          <w:rFonts w:ascii="Work Sans" w:hAnsi="Work Sans"/>
          <w:color w:val="000000"/>
          <w:sz w:val="23"/>
          <w:szCs w:val="23"/>
        </w:rPr>
        <w:t xml:space="preserve"> será las 08,15 horas. Ante cualquier imprevisto que impida cumplir este horario, se deberá comunicar con la organización.</w:t>
      </w:r>
    </w:p>
    <w:p w14:paraId="735E8AD8" w14:textId="77777777"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El horario de pesca será de 09,00 a 16,00 horas.</w:t>
      </w:r>
    </w:p>
    <w:p w14:paraId="0D018791" w14:textId="1CC50C13"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 xml:space="preserve">10º. Los socios que quieran participar deberán inscribirse a través de nuestra </w:t>
      </w:r>
      <w:r w:rsidR="00ED1A3F">
        <w:rPr>
          <w:rFonts w:ascii="Work Sans" w:hAnsi="Work Sans"/>
          <w:color w:val="000000"/>
          <w:sz w:val="23"/>
          <w:szCs w:val="23"/>
        </w:rPr>
        <w:t>página</w:t>
      </w:r>
      <w:r>
        <w:rPr>
          <w:rFonts w:ascii="Work Sans" w:hAnsi="Work Sans"/>
          <w:color w:val="000000"/>
          <w:sz w:val="23"/>
          <w:szCs w:val="23"/>
        </w:rPr>
        <w:t xml:space="preserve"> web www.clublosdehuelva.es en el siguiente enlace INSCRIPCION PATRON o INSCRIPCION PESCADOR si es Patrón </w:t>
      </w:r>
      <w:r w:rsidR="00614FEA">
        <w:rPr>
          <w:rFonts w:ascii="Work Sans" w:hAnsi="Work Sans"/>
          <w:color w:val="000000"/>
          <w:sz w:val="23"/>
          <w:szCs w:val="23"/>
        </w:rPr>
        <w:t xml:space="preserve">puede elegir </w:t>
      </w:r>
      <w:r w:rsidR="00046740">
        <w:rPr>
          <w:rFonts w:ascii="Work Sans" w:hAnsi="Work Sans"/>
          <w:color w:val="000000"/>
          <w:sz w:val="23"/>
          <w:szCs w:val="23"/>
        </w:rPr>
        <w:t xml:space="preserve">hasta </w:t>
      </w:r>
      <w:r w:rsidR="00614FEA">
        <w:rPr>
          <w:rFonts w:ascii="Work Sans" w:hAnsi="Work Sans"/>
          <w:color w:val="000000"/>
          <w:sz w:val="23"/>
          <w:szCs w:val="23"/>
        </w:rPr>
        <w:t>dos tripulantes</w:t>
      </w:r>
      <w:r w:rsidR="00046740">
        <w:rPr>
          <w:rFonts w:ascii="Work Sans" w:hAnsi="Work Sans"/>
          <w:color w:val="000000"/>
          <w:sz w:val="23"/>
          <w:szCs w:val="23"/>
        </w:rPr>
        <w:t xml:space="preserve">, dejando siempre libre un puesto para ocupar por sorteo, </w:t>
      </w:r>
      <w:r>
        <w:rPr>
          <w:rFonts w:ascii="Work Sans" w:hAnsi="Work Sans"/>
          <w:color w:val="000000"/>
          <w:sz w:val="23"/>
          <w:szCs w:val="23"/>
        </w:rPr>
        <w:t>antes de las 18 horas del jueves anterior al concurso, el sorteo se realizará dos horas después en nuestra sede.</w:t>
      </w:r>
    </w:p>
    <w:p w14:paraId="0EBA8C56" w14:textId="04CCC3ED"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11º. Se establece el canal 6</w:t>
      </w:r>
      <w:r w:rsidR="00046740">
        <w:rPr>
          <w:rFonts w:ascii="Work Sans" w:hAnsi="Work Sans"/>
          <w:color w:val="000000"/>
          <w:sz w:val="23"/>
          <w:szCs w:val="23"/>
        </w:rPr>
        <w:t>8</w:t>
      </w:r>
      <w:r>
        <w:rPr>
          <w:rFonts w:ascii="Work Sans" w:hAnsi="Work Sans"/>
          <w:color w:val="000000"/>
          <w:sz w:val="23"/>
          <w:szCs w:val="23"/>
        </w:rPr>
        <w:t xml:space="preserve"> como medio de comunicación entre las embarcaciones, debiéndose hacer un uso responsable de la misma.</w:t>
      </w:r>
    </w:p>
    <w:p w14:paraId="25A67DBC" w14:textId="77777777"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12º. Está prohibido abarloarse a otra embarcación, salvo causa justificada y previa autorización de la dirección.</w:t>
      </w:r>
    </w:p>
    <w:p w14:paraId="7F325B80" w14:textId="795AEE3D"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13º. Se completarán, todas las embarcaciones con 4 tripulantes</w:t>
      </w:r>
      <w:r w:rsidR="00046740">
        <w:rPr>
          <w:rFonts w:ascii="Work Sans" w:hAnsi="Work Sans"/>
          <w:color w:val="000000"/>
          <w:sz w:val="23"/>
          <w:szCs w:val="23"/>
        </w:rPr>
        <w:t xml:space="preserve">. </w:t>
      </w:r>
    </w:p>
    <w:p w14:paraId="16BBAA29" w14:textId="3514D080"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1</w:t>
      </w:r>
      <w:r w:rsidR="00046740">
        <w:rPr>
          <w:rFonts w:ascii="Work Sans" w:hAnsi="Work Sans"/>
          <w:color w:val="000000"/>
          <w:sz w:val="23"/>
          <w:szCs w:val="23"/>
        </w:rPr>
        <w:t>4</w:t>
      </w:r>
      <w:r>
        <w:rPr>
          <w:rFonts w:ascii="Work Sans" w:hAnsi="Work Sans"/>
          <w:color w:val="000000"/>
          <w:sz w:val="23"/>
          <w:szCs w:val="23"/>
        </w:rPr>
        <w:t>º. Si no hubiera embarcaciones suficientes, se sorteará entre los concursantes que no tengan barco asignado, los que no podrían participar. Se necesitará un mínimo de 12 participantes para que se celebre la prueba.</w:t>
      </w:r>
    </w:p>
    <w:p w14:paraId="387BB499" w14:textId="15F1CD6C"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1</w:t>
      </w:r>
      <w:r w:rsidR="00046740">
        <w:rPr>
          <w:rFonts w:ascii="Work Sans" w:hAnsi="Work Sans"/>
          <w:color w:val="000000"/>
          <w:sz w:val="23"/>
          <w:szCs w:val="23"/>
        </w:rPr>
        <w:t>5</w:t>
      </w:r>
      <w:r>
        <w:rPr>
          <w:rFonts w:ascii="Work Sans" w:hAnsi="Work Sans"/>
          <w:color w:val="000000"/>
          <w:sz w:val="23"/>
          <w:szCs w:val="23"/>
        </w:rPr>
        <w:t xml:space="preserve">º. </w:t>
      </w:r>
      <w:r w:rsidRPr="00ED1A3F">
        <w:rPr>
          <w:rFonts w:ascii="Work Sans" w:hAnsi="Work Sans"/>
          <w:color w:val="000000"/>
          <w:sz w:val="23"/>
          <w:szCs w:val="23"/>
          <w:highlight w:val="yellow"/>
        </w:rPr>
        <w:t>El coste de combustible será de 2</w:t>
      </w:r>
      <w:r w:rsidR="00ED1A3F" w:rsidRPr="00ED1A3F">
        <w:rPr>
          <w:rFonts w:ascii="Work Sans" w:hAnsi="Work Sans"/>
          <w:color w:val="000000"/>
          <w:sz w:val="23"/>
          <w:szCs w:val="23"/>
          <w:highlight w:val="yellow"/>
        </w:rPr>
        <w:t>5</w:t>
      </w:r>
      <w:r w:rsidRPr="00ED1A3F">
        <w:rPr>
          <w:rFonts w:ascii="Work Sans" w:hAnsi="Work Sans"/>
          <w:color w:val="000000"/>
          <w:sz w:val="23"/>
          <w:szCs w:val="23"/>
          <w:highlight w:val="yellow"/>
        </w:rPr>
        <w:t xml:space="preserve"> € por participante</w:t>
      </w:r>
      <w:r w:rsidR="00046740" w:rsidRPr="00ED1A3F">
        <w:rPr>
          <w:rFonts w:ascii="Work Sans" w:hAnsi="Work Sans"/>
          <w:color w:val="000000"/>
          <w:sz w:val="23"/>
          <w:szCs w:val="23"/>
          <w:highlight w:val="yellow"/>
        </w:rPr>
        <w:t xml:space="preserve"> pudiendo </w:t>
      </w:r>
      <w:r w:rsidR="00046740" w:rsidRPr="00046740">
        <w:rPr>
          <w:rFonts w:ascii="Work Sans" w:hAnsi="Work Sans"/>
          <w:color w:val="000000"/>
          <w:sz w:val="23"/>
          <w:szCs w:val="23"/>
          <w:highlight w:val="yellow"/>
        </w:rPr>
        <w:t>cambiar según los precios del mercado.</w:t>
      </w:r>
    </w:p>
    <w:p w14:paraId="7CCC12EB" w14:textId="0CA9F8BA"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1</w:t>
      </w:r>
      <w:r w:rsidR="00046740">
        <w:rPr>
          <w:rFonts w:ascii="Work Sans" w:hAnsi="Work Sans"/>
          <w:color w:val="000000"/>
          <w:sz w:val="23"/>
          <w:szCs w:val="23"/>
        </w:rPr>
        <w:t>6</w:t>
      </w:r>
      <w:r>
        <w:rPr>
          <w:rFonts w:ascii="Work Sans" w:hAnsi="Work Sans"/>
          <w:color w:val="000000"/>
          <w:sz w:val="23"/>
          <w:szCs w:val="23"/>
        </w:rPr>
        <w:t>º. Todos los participantes están obligados a limpiar las embarcaciones una vez terminado el concurso.</w:t>
      </w:r>
    </w:p>
    <w:p w14:paraId="3BFEAA32" w14:textId="776B5786" w:rsidR="0026671A" w:rsidRDefault="0026671A"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1</w:t>
      </w:r>
      <w:r w:rsidR="00046740">
        <w:rPr>
          <w:rFonts w:ascii="Work Sans" w:hAnsi="Work Sans"/>
          <w:color w:val="000000"/>
          <w:sz w:val="23"/>
          <w:szCs w:val="23"/>
        </w:rPr>
        <w:t>7</w:t>
      </w:r>
      <w:r>
        <w:rPr>
          <w:rFonts w:ascii="Work Sans" w:hAnsi="Work Sans"/>
          <w:color w:val="000000"/>
          <w:sz w:val="23"/>
          <w:szCs w:val="23"/>
        </w:rPr>
        <w:t>º. Los que no sean patrones no podrán llevar GPS a no ser que el patrón se lo autorice.</w:t>
      </w:r>
    </w:p>
    <w:p w14:paraId="33D41E80" w14:textId="46A51DD8" w:rsidR="0026671A" w:rsidRDefault="00046740"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18</w:t>
      </w:r>
      <w:r w:rsidR="0026671A">
        <w:rPr>
          <w:rFonts w:ascii="Work Sans" w:hAnsi="Work Sans"/>
          <w:color w:val="000000"/>
          <w:sz w:val="23"/>
          <w:szCs w:val="23"/>
        </w:rPr>
        <w:t xml:space="preserve">º. La zona de pesaje estará acotada, en ella se depositarán las capturas, y solo podrá entrar </w:t>
      </w:r>
      <w:r>
        <w:rPr>
          <w:rFonts w:ascii="Work Sans" w:hAnsi="Work Sans"/>
          <w:color w:val="000000"/>
          <w:sz w:val="23"/>
          <w:szCs w:val="23"/>
        </w:rPr>
        <w:t>el co</w:t>
      </w:r>
      <w:r w:rsidR="0026671A">
        <w:rPr>
          <w:rFonts w:ascii="Work Sans" w:hAnsi="Work Sans"/>
          <w:color w:val="000000"/>
          <w:sz w:val="23"/>
          <w:szCs w:val="23"/>
        </w:rPr>
        <w:t xml:space="preserve">ncursante al que se le esté pesando en ese momento. </w:t>
      </w:r>
      <w:r w:rsidR="0026671A" w:rsidRPr="00046740">
        <w:rPr>
          <w:rFonts w:ascii="Work Sans" w:hAnsi="Work Sans"/>
          <w:color w:val="000000"/>
          <w:sz w:val="23"/>
          <w:szCs w:val="23"/>
          <w:highlight w:val="yellow"/>
        </w:rPr>
        <w:t xml:space="preserve">Durante la realización del mismo el Club </w:t>
      </w:r>
      <w:r w:rsidRPr="00046740">
        <w:rPr>
          <w:rFonts w:ascii="Work Sans" w:hAnsi="Work Sans"/>
          <w:color w:val="000000"/>
          <w:sz w:val="23"/>
          <w:szCs w:val="23"/>
          <w:highlight w:val="yellow"/>
        </w:rPr>
        <w:t xml:space="preserve">repartirá </w:t>
      </w:r>
      <w:proofErr w:type="spellStart"/>
      <w:r w:rsidRPr="00046740">
        <w:rPr>
          <w:rFonts w:ascii="Work Sans" w:hAnsi="Work Sans"/>
          <w:color w:val="000000"/>
          <w:sz w:val="23"/>
          <w:szCs w:val="23"/>
          <w:highlight w:val="yellow"/>
        </w:rPr>
        <w:t>tickes</w:t>
      </w:r>
      <w:proofErr w:type="spellEnd"/>
      <w:r w:rsidRPr="00046740">
        <w:rPr>
          <w:rFonts w:ascii="Work Sans" w:hAnsi="Work Sans"/>
          <w:color w:val="000000"/>
          <w:sz w:val="23"/>
          <w:szCs w:val="23"/>
          <w:highlight w:val="yellow"/>
        </w:rPr>
        <w:t xml:space="preserve"> para consumición de los participantes.</w:t>
      </w:r>
    </w:p>
    <w:p w14:paraId="6FBCDC34" w14:textId="222CEACF" w:rsidR="0026671A" w:rsidRDefault="00046740"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19</w:t>
      </w:r>
      <w:r w:rsidR="0026671A">
        <w:rPr>
          <w:rFonts w:ascii="Work Sans" w:hAnsi="Work Sans"/>
          <w:color w:val="000000"/>
          <w:sz w:val="23"/>
          <w:szCs w:val="23"/>
        </w:rPr>
        <w:t>º. El Club, como organizador del concurso, no se hace responsable de los incidentes, averías o accidentes que se puedan producir, tanto en tierra como en mar; cada persona embarcada será responsable de sí misma y de su seguridad, siendo el patrón el responsable de su embarcación y tripulación. Se recuerda a todos los participantes la obligación que tienen, tanto ellos como las embarcaciones, de ir debidamente documentadas y con las licencias correspondientes.</w:t>
      </w:r>
    </w:p>
    <w:p w14:paraId="3B58BBD0" w14:textId="149DC081" w:rsidR="0026671A" w:rsidRDefault="00046740" w:rsidP="00614FEA">
      <w:pPr>
        <w:pStyle w:val="NormalWeb"/>
        <w:shd w:val="clear" w:color="auto" w:fill="FFFFFF"/>
        <w:spacing w:before="0" w:beforeAutospacing="0" w:after="150" w:afterAutospacing="0"/>
        <w:jc w:val="both"/>
        <w:rPr>
          <w:rFonts w:ascii="Work Sans" w:hAnsi="Work Sans"/>
          <w:color w:val="000000"/>
          <w:sz w:val="23"/>
          <w:szCs w:val="23"/>
        </w:rPr>
      </w:pPr>
      <w:r>
        <w:rPr>
          <w:rFonts w:ascii="Work Sans" w:hAnsi="Work Sans"/>
          <w:color w:val="000000"/>
          <w:sz w:val="23"/>
          <w:szCs w:val="23"/>
        </w:rPr>
        <w:t>20</w:t>
      </w:r>
      <w:r w:rsidR="0026671A">
        <w:rPr>
          <w:rFonts w:ascii="Work Sans" w:hAnsi="Work Sans"/>
          <w:color w:val="000000"/>
          <w:sz w:val="23"/>
          <w:szCs w:val="23"/>
        </w:rPr>
        <w:t xml:space="preserve">° En caso de conflicto o interpretación de estas bases será la Junta Directiva, o quien </w:t>
      </w:r>
      <w:r w:rsidR="00ED1A3F">
        <w:rPr>
          <w:rFonts w:ascii="Work Sans" w:hAnsi="Work Sans"/>
          <w:color w:val="000000"/>
          <w:sz w:val="23"/>
          <w:szCs w:val="23"/>
        </w:rPr>
        <w:t>é</w:t>
      </w:r>
      <w:r w:rsidR="0026671A">
        <w:rPr>
          <w:rFonts w:ascii="Work Sans" w:hAnsi="Work Sans"/>
          <w:color w:val="000000"/>
          <w:sz w:val="23"/>
          <w:szCs w:val="23"/>
        </w:rPr>
        <w:t>sta designe, quien resolverá. Su decisión será inapelable</w:t>
      </w:r>
      <w:r w:rsidR="00ED1A3F">
        <w:rPr>
          <w:rFonts w:ascii="Work Sans" w:hAnsi="Work Sans"/>
          <w:color w:val="000000"/>
          <w:sz w:val="23"/>
          <w:szCs w:val="23"/>
        </w:rPr>
        <w:t>.</w:t>
      </w:r>
    </w:p>
    <w:p w14:paraId="5629FD64" w14:textId="77777777" w:rsidR="0026671A" w:rsidRDefault="0026671A" w:rsidP="00614FEA">
      <w:pPr>
        <w:jc w:val="both"/>
      </w:pPr>
    </w:p>
    <w:sectPr w:rsidR="002667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1A"/>
    <w:rsid w:val="00046740"/>
    <w:rsid w:val="0026671A"/>
    <w:rsid w:val="00614FEA"/>
    <w:rsid w:val="009D0B69"/>
    <w:rsid w:val="00ED1A3F"/>
    <w:rsid w:val="00FA02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11F2"/>
  <w15:chartTrackingRefBased/>
  <w15:docId w15:val="{E6D56DCD-BA41-4818-B683-60F6F02C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kern w:val="2"/>
        <w:sz w:val="24"/>
        <w:szCs w:val="24"/>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671A"/>
    <w:pPr>
      <w:spacing w:before="100" w:beforeAutospacing="1" w:after="100" w:afterAutospacing="1" w:line="240" w:lineRule="auto"/>
    </w:pPr>
    <w:rPr>
      <w:rFonts w:ascii="Times New Roman" w:eastAsia="Times New Roman" w:hAnsi="Times New Roman" w:cs="Times New Roman"/>
      <w:kern w:val="0"/>
      <w:lang w:eastAsia="es-ES"/>
      <w14:ligatures w14:val="none"/>
    </w:rPr>
  </w:style>
  <w:style w:type="character" w:styleId="Hipervnculo">
    <w:name w:val="Hyperlink"/>
    <w:basedOn w:val="Fuentedeprrafopredeter"/>
    <w:uiPriority w:val="99"/>
    <w:semiHidden/>
    <w:unhideWhenUsed/>
    <w:rsid w:val="0026671A"/>
    <w:rPr>
      <w:color w:val="0000FF"/>
      <w:u w:val="single"/>
    </w:rPr>
  </w:style>
  <w:style w:type="character" w:styleId="Textoennegrita">
    <w:name w:val="Strong"/>
    <w:basedOn w:val="Fuentedeprrafopredeter"/>
    <w:uiPriority w:val="22"/>
    <w:qFormat/>
    <w:rsid w:val="00266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614</Words>
  <Characters>3382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Cortés</dc:creator>
  <cp:keywords/>
  <dc:description/>
  <cp:lastModifiedBy>Carlos Cortés</cp:lastModifiedBy>
  <cp:revision>3</cp:revision>
  <dcterms:created xsi:type="dcterms:W3CDTF">2024-02-20T12:25:00Z</dcterms:created>
  <dcterms:modified xsi:type="dcterms:W3CDTF">2024-02-21T09:17:00Z</dcterms:modified>
</cp:coreProperties>
</file>